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Селитьбенская средняя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Педсовет МБОУ Селитьбенской СШ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Альбина Борисовна Целюнова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 МБОУ Селитьбенской СШ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Альбина Борисовна Целюнова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183-о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Сосновский муниципальный район, Нижегородская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Селитьбенская средняя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11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3638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Литература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Иностранные языки</w:t>
            </w:r>
          </w:p>
        </w:tc>
        <w:tc>
          <w:tcPr>
            <w:tcW w:type="dxa" w:w="3638"/>
          </w:tcPr>
          <w:p>
            <w:r>
              <w:t>Иностранный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3638"/>
          </w:tcPr>
          <w:p>
            <w:r>
              <w:t>Алгебра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Геометрия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Вероятность и статистика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3638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Обществознание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География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3638"/>
          </w:tcPr>
          <w:p>
            <w:r>
              <w:t>Физика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Химия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Биология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-----</w:t>
            </w:r>
          </w:p>
        </w:tc>
        <w:tc>
          <w:tcPr>
            <w:tcW w:type="dxa" w:w="3638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7276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3638"/>
            <w:shd w:fill="d9d9d9"/>
          </w:tcPr>
          <w:p/>
        </w:tc>
        <w:tc>
          <w:tcPr>
            <w:tcW w:type="dxa" w:w="3638"/>
            <w:shd w:fill="d9d9d9"/>
          </w:tcPr>
          <w:p/>
        </w:tc>
      </w:tr>
      <w:tr>
        <w:tc>
          <w:tcPr>
            <w:tcW w:type="dxa" w:w="7276"/>
            <w:gridSpan w:val="2"/>
          </w:tcPr>
          <w:p>
            <w:r>
              <w:t>Математика факультатив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7276"/>
            <w:gridSpan w:val="2"/>
          </w:tcPr>
          <w:p>
            <w:r>
              <w:t>Русский язык факультатив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1122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1122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37D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3</cp:revision>
  <dcterms:created xsi:type="dcterms:W3CDTF">2023-04-17T10:37:00Z</dcterms:created>
  <dcterms:modified xsi:type="dcterms:W3CDTF">2023-04-17T10:44:00Z</dcterms:modified>
</cp:coreProperties>
</file>